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B3DD" w14:textId="77777777" w:rsidR="006F25DA" w:rsidRDefault="006F25DA" w:rsidP="006F25DA">
      <w:r>
        <w:t>Szanowni Państwo:</w:t>
      </w:r>
    </w:p>
    <w:p w14:paraId="5A12CF18" w14:textId="77777777" w:rsidR="006F25DA" w:rsidRDefault="006F25DA" w:rsidP="006F25DA">
      <w:r>
        <w:t>- Ministerstwo Rodziny i Pracy</w:t>
      </w:r>
    </w:p>
    <w:p w14:paraId="1E9FB332" w14:textId="77777777" w:rsidR="006F25DA" w:rsidRDefault="006F25DA" w:rsidP="006F25DA">
      <w:r>
        <w:t>- Ministerstwo Administracji</w:t>
      </w:r>
    </w:p>
    <w:p w14:paraId="6FAA5915" w14:textId="77777777" w:rsidR="006F25DA" w:rsidRDefault="006F25DA" w:rsidP="006F25DA">
      <w:r>
        <w:t>- Ministerstwo Sprawiedliwości</w:t>
      </w:r>
    </w:p>
    <w:p w14:paraId="75286540" w14:textId="77777777" w:rsidR="006F25DA" w:rsidRDefault="006F25DA" w:rsidP="006F25DA">
      <w:r>
        <w:t>- Ministerstwo Zdrowia</w:t>
      </w:r>
    </w:p>
    <w:p w14:paraId="29C13460" w14:textId="77777777" w:rsidR="006F25DA" w:rsidRDefault="006F25DA" w:rsidP="006F25DA"/>
    <w:p w14:paraId="7402FE8B" w14:textId="77777777" w:rsidR="006F25DA" w:rsidRDefault="006F25DA" w:rsidP="006F25DA">
      <w:r>
        <w:t>Petycja elektroniczna</w:t>
      </w:r>
    </w:p>
    <w:p w14:paraId="31EC1920" w14:textId="77777777" w:rsidR="006F25DA" w:rsidRDefault="006F25DA" w:rsidP="006F25DA">
      <w:r>
        <w:t xml:space="preserve">w trybie Ustawy o petycjach z dnia 11 lipca 2014 roku (tj. Dz. U. 2018 poz. 870) przekładam postulat w sprawie dokumentacji w tym medycznej i dostępu do akt postępowania administracyjnego i sądowego oraz orzeczniczych. </w:t>
      </w:r>
    </w:p>
    <w:p w14:paraId="498CB991" w14:textId="77777777" w:rsidR="006F25DA" w:rsidRDefault="006F25DA" w:rsidP="006F25DA"/>
    <w:p w14:paraId="36B7BA75" w14:textId="77777777" w:rsidR="006F25DA" w:rsidRDefault="006F25DA" w:rsidP="006F25DA">
      <w:r>
        <w:t xml:space="preserve">§1. Po prawomocnym zakończeniu postępowania orzeczniczego, administracyjnego, sądowego, zwraca się dokumentację medyczną oraz pracowniczą stronie razem z orzeczeniem prawomocnym. </w:t>
      </w:r>
    </w:p>
    <w:p w14:paraId="4178D89F" w14:textId="77777777" w:rsidR="006F25DA" w:rsidRDefault="006F25DA" w:rsidP="006F25DA"/>
    <w:p w14:paraId="541B157E" w14:textId="77777777" w:rsidR="006F25DA" w:rsidRDefault="006F25DA" w:rsidP="006F25DA">
      <w:r>
        <w:t xml:space="preserve">§2. W przypadku odrzucenia, oddalenia, umorzenia lub nie przyznania roszczenia, świadczenia, ustalenia orzeczenia, następuje zwrot pisma z załącznikami. </w:t>
      </w:r>
    </w:p>
    <w:p w14:paraId="2E14526C" w14:textId="77777777" w:rsidR="006F25DA" w:rsidRDefault="006F25DA" w:rsidP="006F25DA"/>
    <w:p w14:paraId="5CAAD64B" w14:textId="77777777" w:rsidR="006F25DA" w:rsidRDefault="006F25DA" w:rsidP="006F25DA">
      <w:r>
        <w:t xml:space="preserve">§3. Stronie przysługuje zwrot całych akt po okresie wznowienia postępowania, fakultatywny 5 lat, obligatoryjny 10 lat. </w:t>
      </w:r>
    </w:p>
    <w:p w14:paraId="20EBEC04" w14:textId="77777777" w:rsidR="006F25DA" w:rsidRDefault="006F25DA" w:rsidP="006F25DA"/>
    <w:p w14:paraId="15CA1718" w14:textId="77777777" w:rsidR="006F25DA" w:rsidRDefault="006F25DA" w:rsidP="006F25DA">
      <w:r>
        <w:t xml:space="preserve">§4. Stronie przysługuje po zakończeniu postępowania zwrot poprzednich, poprzedniego, poprzedzającego wniosku z załącznikami. W aktach zostają dokumenty nowe do czasu złożenia kolejnego wniosku. </w:t>
      </w:r>
    </w:p>
    <w:p w14:paraId="04E4ABB2" w14:textId="77777777" w:rsidR="006F25DA" w:rsidRDefault="006F25DA" w:rsidP="006F25DA"/>
    <w:p w14:paraId="6FB54958" w14:textId="539B7313" w:rsidR="00F91933" w:rsidRDefault="006F25DA" w:rsidP="006F25DA">
      <w:r>
        <w:t>§5. Strona postępowania orzeczniczego, sądowego nie jest zobowiązana o dostarczenie dokumentacji medycznej i dokumentacji pracowniczej na potrzeby orzekania. To zadanie przejęłyby organy orzecznicze w tym sądy, gdzie dokumentacja byłaby całkowicie zabezpieczona lub potwierdzona za zgodność z oryginałem. Obecnie to na stronie leży taki obowiązek dostarczenia dokumentacji, która wywodzi skutki prawne w celu potwierdzenia faktów własnego interesu.</w:t>
      </w:r>
    </w:p>
    <w:sectPr w:rsidR="00F91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DA"/>
    <w:rsid w:val="00175A91"/>
    <w:rsid w:val="0058474B"/>
    <w:rsid w:val="006F25DA"/>
    <w:rsid w:val="00C104CE"/>
    <w:rsid w:val="00F9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4069"/>
  <w15:chartTrackingRefBased/>
  <w15:docId w15:val="{6CADF9AF-0548-460F-9CF3-33ED47C3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2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2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2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2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2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2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2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25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25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25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25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25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25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2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2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2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2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2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25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25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25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2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25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25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Kobiałka Karolina  (DPK)</dc:creator>
  <cp:keywords/>
  <dc:description/>
  <cp:lastModifiedBy>Kobiałka Karolina  (DPK)</cp:lastModifiedBy>
  <cp:revision>1</cp:revision>
  <dcterms:created xsi:type="dcterms:W3CDTF">2026-01-29T10:29:00Z</dcterms:created>
  <dcterms:modified xsi:type="dcterms:W3CDTF">2026-01-29T10:29:00Z</dcterms:modified>
</cp:coreProperties>
</file>